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A" w:rsidRDefault="00AB6039" w:rsidP="00A0774E">
      <w:pPr>
        <w:spacing w:line="320" w:lineRule="exact"/>
        <w:jc w:val="center"/>
        <w:rPr>
          <w:rFonts w:eastAsia="標楷體" w:hAnsi="標楷體" w:cs="標楷體"/>
          <w:b/>
          <w:sz w:val="32"/>
          <w:szCs w:val="32"/>
        </w:rPr>
      </w:pPr>
      <w:r>
        <w:rPr>
          <w:rFonts w:eastAsia="標楷體" w:hAnsi="標楷體" w:cs="標楷體" w:hint="eastAsia"/>
          <w:b/>
          <w:sz w:val="32"/>
          <w:szCs w:val="32"/>
        </w:rPr>
        <w:t>國立臺東大學附屬特殊教育學校</w:t>
      </w:r>
      <w:r w:rsidR="004B4C8B">
        <w:rPr>
          <w:rFonts w:eastAsia="標楷體" w:hAnsi="標楷體" w:cs="標楷體" w:hint="eastAsia"/>
          <w:b/>
          <w:sz w:val="32"/>
          <w:szCs w:val="32"/>
        </w:rPr>
        <w:t>風險管理及危機處理</w:t>
      </w:r>
    </w:p>
    <w:p w:rsidR="00C261D9" w:rsidRPr="00CD2268" w:rsidRDefault="004B4C8B" w:rsidP="00A0774E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cs="標楷體" w:hint="eastAsia"/>
          <w:b/>
          <w:sz w:val="32"/>
          <w:szCs w:val="32"/>
        </w:rPr>
        <w:t>(</w:t>
      </w:r>
      <w:r>
        <w:rPr>
          <w:rFonts w:eastAsia="標楷體" w:hAnsi="標楷體" w:cs="標楷體" w:hint="eastAsia"/>
          <w:b/>
          <w:sz w:val="32"/>
          <w:szCs w:val="32"/>
        </w:rPr>
        <w:t>含內控制度</w:t>
      </w:r>
      <w:r>
        <w:rPr>
          <w:rFonts w:eastAsia="標楷體" w:hAnsi="標楷體" w:cs="標楷體" w:hint="eastAsia"/>
          <w:b/>
          <w:sz w:val="32"/>
          <w:szCs w:val="32"/>
        </w:rPr>
        <w:t>)</w:t>
      </w:r>
      <w:r w:rsidR="00A862BF">
        <w:rPr>
          <w:rFonts w:eastAsia="標楷體" w:hAnsi="標楷體" w:cs="標楷體" w:hint="eastAsia"/>
          <w:b/>
          <w:sz w:val="32"/>
          <w:szCs w:val="32"/>
        </w:rPr>
        <w:t>專案小組</w:t>
      </w:r>
      <w:r w:rsidR="00C261D9" w:rsidRPr="00CD2268">
        <w:rPr>
          <w:rFonts w:eastAsia="標楷體" w:hAnsi="標楷體" w:cs="標楷體" w:hint="eastAsia"/>
          <w:b/>
          <w:sz w:val="32"/>
          <w:szCs w:val="32"/>
        </w:rPr>
        <w:t>組織章程</w:t>
      </w:r>
    </w:p>
    <w:p w:rsidR="00CE1E46" w:rsidRDefault="00AB6039" w:rsidP="00C261D9">
      <w:pPr>
        <w:spacing w:line="120" w:lineRule="atLeast"/>
        <w:ind w:rightChars="-82" w:right="-197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111.01.14</w:t>
      </w:r>
      <w:r w:rsidR="00C905BD">
        <w:rPr>
          <w:rFonts w:eastAsia="標楷體" w:hint="eastAsia"/>
          <w:sz w:val="20"/>
        </w:rPr>
        <w:t>行政會議</w:t>
      </w:r>
      <w:r w:rsidR="00E91149">
        <w:rPr>
          <w:rFonts w:eastAsia="標楷體" w:hint="eastAsia"/>
          <w:sz w:val="20"/>
        </w:rPr>
        <w:t>訂定</w:t>
      </w:r>
    </w:p>
    <w:p w:rsidR="008A3DDD" w:rsidRPr="008A3DDD" w:rsidRDefault="00A862BF" w:rsidP="00941255">
      <w:pPr>
        <w:numPr>
          <w:ilvl w:val="0"/>
          <w:numId w:val="1"/>
        </w:numPr>
        <w:spacing w:line="420" w:lineRule="atLeast"/>
        <w:ind w:rightChars="-142" w:right="-341"/>
        <w:jc w:val="both"/>
        <w:rPr>
          <w:rFonts w:eastAsia="標楷體"/>
        </w:rPr>
      </w:pPr>
      <w:r w:rsidRPr="00A862BF">
        <w:rPr>
          <w:rFonts w:eastAsia="標楷體" w:hAnsi="標楷體" w:cs="標楷體" w:hint="eastAsia"/>
        </w:rPr>
        <w:t>依據：</w:t>
      </w:r>
    </w:p>
    <w:p w:rsidR="008A3DDD" w:rsidRDefault="008A3DDD" w:rsidP="00683AFC">
      <w:pPr>
        <w:spacing w:line="420" w:lineRule="atLeast"/>
        <w:ind w:leftChars="59" w:left="567" w:rightChars="-142" w:right="-341" w:hangingChars="177" w:hanging="425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一</w:t>
      </w:r>
      <w:r>
        <w:rPr>
          <w:rFonts w:eastAsia="標楷體" w:hAnsi="標楷體" w:cs="標楷體" w:hint="eastAsia"/>
        </w:rPr>
        <w:t>)</w:t>
      </w:r>
      <w:r w:rsidR="0064202F">
        <w:rPr>
          <w:rFonts w:eastAsia="標楷體" w:hAnsi="標楷體" w:cs="標楷體" w:hint="eastAsia"/>
        </w:rPr>
        <w:t>109</w:t>
      </w:r>
      <w:r w:rsidR="0064202F">
        <w:rPr>
          <w:rFonts w:eastAsia="標楷體" w:hAnsi="標楷體" w:cs="標楷體" w:hint="eastAsia"/>
        </w:rPr>
        <w:t>年</w:t>
      </w:r>
      <w:r w:rsidR="003668A1">
        <w:rPr>
          <w:rFonts w:eastAsia="標楷體" w:hAnsi="標楷體" w:cs="標楷體" w:hint="eastAsia"/>
        </w:rPr>
        <w:t>9</w:t>
      </w:r>
      <w:r w:rsidR="0064202F">
        <w:rPr>
          <w:rFonts w:eastAsia="標楷體" w:hAnsi="標楷體" w:cs="標楷體" w:hint="eastAsia"/>
        </w:rPr>
        <w:t>月</w:t>
      </w:r>
      <w:r w:rsidR="00A862BF" w:rsidRPr="00A862BF">
        <w:rPr>
          <w:rFonts w:eastAsia="標楷體" w:hAnsi="標楷體" w:cs="標楷體" w:hint="eastAsia"/>
        </w:rPr>
        <w:t>國家發展委員會</w:t>
      </w:r>
      <w:r w:rsidR="003668A1">
        <w:rPr>
          <w:rFonts w:eastAsia="標楷體" w:hAnsi="標楷體" w:cs="標楷體" w:hint="eastAsia"/>
        </w:rPr>
        <w:t>所頒</w:t>
      </w:r>
      <w:r w:rsidR="00A862BF" w:rsidRPr="00A862BF">
        <w:rPr>
          <w:rFonts w:eastAsia="標楷體" w:hAnsi="標楷體" w:cs="標楷體" w:hint="eastAsia"/>
        </w:rPr>
        <w:t>「行政院及所屬各機關風險管理及危機處理作業手冊」</w:t>
      </w:r>
      <w:r w:rsidR="005956E4">
        <w:rPr>
          <w:rFonts w:eastAsia="標楷體" w:hAnsi="標楷體" w:cs="標楷體" w:hint="eastAsia"/>
        </w:rPr>
        <w:t>。</w:t>
      </w:r>
    </w:p>
    <w:p w:rsidR="008A3DDD" w:rsidRDefault="008A3DDD" w:rsidP="00683AFC">
      <w:pPr>
        <w:spacing w:line="420" w:lineRule="atLeast"/>
        <w:ind w:leftChars="59" w:left="567" w:rightChars="-142" w:right="-341" w:hangingChars="177" w:hanging="425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二</w:t>
      </w:r>
      <w:r>
        <w:rPr>
          <w:rFonts w:eastAsia="標楷體" w:hAnsi="標楷體" w:cs="標楷體" w:hint="eastAsia"/>
        </w:rPr>
        <w:t>)</w:t>
      </w:r>
      <w:r w:rsidR="0018488C" w:rsidRPr="0018488C">
        <w:rPr>
          <w:rFonts w:eastAsia="標楷體" w:hAnsi="標楷體" w:cs="標楷體" w:hint="eastAsia"/>
        </w:rPr>
        <w:t>教育部國民及學前教育署臺教國署秘字第</w:t>
      </w:r>
      <w:r w:rsidR="0018488C" w:rsidRPr="0018488C">
        <w:rPr>
          <w:rFonts w:eastAsia="標楷體" w:hAnsi="標楷體" w:cs="標楷體"/>
        </w:rPr>
        <w:t>1090123617</w:t>
      </w:r>
      <w:r w:rsidR="0018488C" w:rsidRPr="0018488C">
        <w:rPr>
          <w:rFonts w:eastAsia="標楷體" w:hAnsi="標楷體" w:cs="標楷體" w:hint="eastAsia"/>
        </w:rPr>
        <w:t>號</w:t>
      </w:r>
      <w:r>
        <w:rPr>
          <w:rFonts w:eastAsia="標楷體" w:hAnsi="標楷體" w:cs="標楷體" w:hint="eastAsia"/>
        </w:rPr>
        <w:t>函</w:t>
      </w:r>
      <w:r w:rsidR="005956E4">
        <w:rPr>
          <w:rFonts w:eastAsia="標楷體" w:hAnsi="標楷體" w:cs="標楷體" w:hint="eastAsia"/>
        </w:rPr>
        <w:t>。</w:t>
      </w:r>
    </w:p>
    <w:p w:rsidR="008A3DDD" w:rsidRDefault="008A3DDD" w:rsidP="00C261D9">
      <w:pPr>
        <w:numPr>
          <w:ilvl w:val="0"/>
          <w:numId w:val="1"/>
        </w:numPr>
        <w:spacing w:line="420" w:lineRule="atLeast"/>
        <w:ind w:rightChars="-142" w:right="-341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目標</w:t>
      </w:r>
      <w:r w:rsidRPr="00A862BF">
        <w:rPr>
          <w:rFonts w:eastAsia="標楷體" w:hAnsi="標楷體" w:cs="標楷體" w:hint="eastAsia"/>
        </w:rPr>
        <w:t>：</w:t>
      </w:r>
    </w:p>
    <w:p w:rsidR="008A3DDD" w:rsidRPr="008A3DDD" w:rsidRDefault="008A3DDD" w:rsidP="00683AFC">
      <w:pPr>
        <w:spacing w:line="420" w:lineRule="atLeast"/>
        <w:ind w:leftChars="59" w:left="142" w:rightChars="-142" w:right="-341" w:firstLineChars="200" w:firstLine="480"/>
        <w:jc w:val="both"/>
        <w:rPr>
          <w:rFonts w:eastAsia="標楷體"/>
        </w:rPr>
      </w:pPr>
      <w:r w:rsidRPr="00A862BF">
        <w:rPr>
          <w:rFonts w:eastAsia="標楷體" w:hAnsi="標楷體" w:cs="標楷體" w:hint="eastAsia"/>
        </w:rPr>
        <w:t>為建立風險管理機制，預先管理風險，並降低風險發生</w:t>
      </w:r>
      <w:r>
        <w:rPr>
          <w:rFonts w:eastAsia="標楷體" w:hAnsi="標楷體" w:cs="標楷體" w:hint="eastAsia"/>
        </w:rPr>
        <w:t>之</w:t>
      </w:r>
      <w:r w:rsidRPr="00A862BF">
        <w:rPr>
          <w:rFonts w:eastAsia="標楷體" w:hAnsi="標楷體" w:cs="標楷體" w:hint="eastAsia"/>
        </w:rPr>
        <w:t>可能性及影響程度，</w:t>
      </w:r>
      <w:r>
        <w:rPr>
          <w:rFonts w:eastAsia="標楷體" w:hAnsi="標楷體" w:cs="標楷體" w:hint="eastAsia"/>
        </w:rPr>
        <w:t>國立</w:t>
      </w:r>
      <w:r w:rsidR="00AB6039">
        <w:rPr>
          <w:rFonts w:eastAsia="標楷體" w:hAnsi="標楷體" w:cs="標楷體" w:hint="eastAsia"/>
        </w:rPr>
        <w:t>臺東大學附屬特殊教育學校</w:t>
      </w:r>
      <w:r w:rsidRPr="00A862BF">
        <w:rPr>
          <w:rFonts w:eastAsia="標楷體" w:hAnsi="標楷體" w:cs="標楷體" w:hint="eastAsia"/>
        </w:rPr>
        <w:t>成立『風險管理及危機處理</w:t>
      </w:r>
      <w:r w:rsidRPr="00A862BF">
        <w:rPr>
          <w:rFonts w:eastAsia="標楷體" w:hAnsi="標楷體" w:cs="標楷體" w:hint="eastAsia"/>
        </w:rPr>
        <w:t>(</w:t>
      </w:r>
      <w:r w:rsidRPr="00A862BF">
        <w:rPr>
          <w:rFonts w:eastAsia="標楷體" w:hAnsi="標楷體" w:cs="標楷體" w:hint="eastAsia"/>
        </w:rPr>
        <w:t>含內控制度</w:t>
      </w:r>
      <w:r w:rsidRPr="00A862BF">
        <w:rPr>
          <w:rFonts w:eastAsia="標楷體" w:hAnsi="標楷體" w:cs="標楷體" w:hint="eastAsia"/>
        </w:rPr>
        <w:t>)</w:t>
      </w:r>
      <w:r w:rsidRPr="00A862BF">
        <w:rPr>
          <w:rFonts w:eastAsia="標楷體" w:hAnsi="標楷體" w:cs="標楷體" w:hint="eastAsia"/>
        </w:rPr>
        <w:t>專案小組』（以下簡稱本</w:t>
      </w:r>
      <w:r>
        <w:rPr>
          <w:rFonts w:eastAsia="標楷體" w:hAnsi="標楷體" w:cs="標楷體" w:hint="eastAsia"/>
        </w:rPr>
        <w:t>小</w:t>
      </w:r>
      <w:r w:rsidRPr="00A862BF">
        <w:rPr>
          <w:rFonts w:eastAsia="標楷體" w:hAnsi="標楷體" w:cs="標楷體" w:hint="eastAsia"/>
        </w:rPr>
        <w:t>組），並依據本校組織規程相關之規定，訂定本</w:t>
      </w:r>
      <w:r>
        <w:rPr>
          <w:rFonts w:eastAsia="標楷體" w:hAnsi="標楷體" w:cs="標楷體" w:hint="eastAsia"/>
        </w:rPr>
        <w:t>小</w:t>
      </w:r>
      <w:r w:rsidRPr="00A862BF">
        <w:rPr>
          <w:rFonts w:eastAsia="標楷體" w:hAnsi="標楷體" w:cs="標楷體" w:hint="eastAsia"/>
        </w:rPr>
        <w:t>組組織章程。</w:t>
      </w:r>
      <w:bookmarkStart w:id="0" w:name="_GoBack"/>
      <w:bookmarkEnd w:id="0"/>
    </w:p>
    <w:p w:rsidR="008A3DDD" w:rsidRDefault="008A3DDD" w:rsidP="008A3DDD">
      <w:pPr>
        <w:numPr>
          <w:ilvl w:val="0"/>
          <w:numId w:val="1"/>
        </w:numPr>
        <w:spacing w:line="420" w:lineRule="atLeast"/>
        <w:ind w:rightChars="-142" w:right="-341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組織</w:t>
      </w:r>
      <w:r w:rsidRPr="00A862BF">
        <w:rPr>
          <w:rFonts w:eastAsia="標楷體" w:hAnsi="標楷體" w:cs="標楷體" w:hint="eastAsia"/>
        </w:rPr>
        <w:t>：</w:t>
      </w:r>
    </w:p>
    <w:p w:rsidR="00B95A95" w:rsidRDefault="008A3DDD" w:rsidP="00683AFC">
      <w:pPr>
        <w:spacing w:line="420" w:lineRule="atLeast"/>
        <w:ind w:leftChars="59" w:left="567" w:rightChars="-142" w:right="-341" w:hangingChars="177" w:hanging="425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一</w:t>
      </w:r>
      <w:r>
        <w:rPr>
          <w:rFonts w:eastAsia="標楷體" w:hAnsi="標楷體" w:cs="標楷體" w:hint="eastAsia"/>
        </w:rPr>
        <w:t>)</w:t>
      </w:r>
      <w:r w:rsidR="00A862BF">
        <w:rPr>
          <w:rFonts w:eastAsia="標楷體" w:hAnsi="標楷體" w:cs="標楷體" w:hint="eastAsia"/>
        </w:rPr>
        <w:t>本</w:t>
      </w:r>
      <w:r w:rsidR="007A605E">
        <w:rPr>
          <w:rFonts w:eastAsia="標楷體" w:hAnsi="標楷體" w:cs="標楷體" w:hint="eastAsia"/>
        </w:rPr>
        <w:t>小</w:t>
      </w:r>
      <w:r w:rsidR="00A862BF">
        <w:rPr>
          <w:rFonts w:eastAsia="標楷體" w:hAnsi="標楷體" w:cs="標楷體" w:hint="eastAsia"/>
        </w:rPr>
        <w:t>組</w:t>
      </w:r>
      <w:r w:rsidR="00C261D9">
        <w:rPr>
          <w:rFonts w:eastAsia="標楷體" w:hAnsi="標楷體" w:cs="標楷體" w:hint="eastAsia"/>
        </w:rPr>
        <w:t>設</w:t>
      </w:r>
      <w:r w:rsidR="00C261D9" w:rsidRPr="0044221C">
        <w:rPr>
          <w:rFonts w:eastAsia="標楷體" w:hAnsi="標楷體" w:cs="標楷體" w:hint="eastAsia"/>
        </w:rPr>
        <w:t>置委員</w:t>
      </w:r>
      <w:r w:rsidR="00C261D9">
        <w:rPr>
          <w:rFonts w:eastAsia="標楷體" w:hAnsi="標楷體" w:cs="標楷體" w:hint="eastAsia"/>
        </w:rPr>
        <w:t>，其</w:t>
      </w:r>
      <w:r w:rsidR="00C261D9" w:rsidRPr="0044221C">
        <w:rPr>
          <w:rFonts w:eastAsia="標楷體" w:hAnsi="標楷體" w:cs="標楷體" w:hint="eastAsia"/>
        </w:rPr>
        <w:t>組成</w:t>
      </w:r>
      <w:r w:rsidR="007A605E">
        <w:rPr>
          <w:rFonts w:eastAsia="標楷體" w:hAnsi="標楷體" w:cs="標楷體" w:hint="eastAsia"/>
        </w:rPr>
        <w:t>成員</w:t>
      </w:r>
      <w:r w:rsidR="00C261D9">
        <w:rPr>
          <w:rFonts w:eastAsia="標楷體" w:hAnsi="標楷體" w:cs="標楷體" w:hint="eastAsia"/>
        </w:rPr>
        <w:t>如下</w:t>
      </w:r>
      <w:r w:rsidR="00C261D9" w:rsidRPr="0044221C">
        <w:rPr>
          <w:rFonts w:eastAsia="標楷體" w:hAnsi="標楷體" w:cs="標楷體" w:hint="eastAsia"/>
        </w:rPr>
        <w:t>：</w:t>
      </w:r>
      <w:r w:rsidR="00C905BD" w:rsidRPr="00C905BD">
        <w:rPr>
          <w:rFonts w:eastAsia="標楷體" w:hAnsi="標楷體" w:cs="標楷體" w:hint="eastAsia"/>
        </w:rPr>
        <w:t>校長、秘書、教務主任、學務主任、總務主任、人事主任、主計主任</w:t>
      </w:r>
      <w:r w:rsidR="00E25D3B" w:rsidRPr="00C905BD">
        <w:rPr>
          <w:rFonts w:eastAsia="標楷體" w:hAnsi="標楷體" w:cs="標楷體" w:hint="eastAsia"/>
        </w:rPr>
        <w:t>、</w:t>
      </w:r>
      <w:r w:rsidR="00AB6039">
        <w:rPr>
          <w:rFonts w:eastAsia="標楷體" w:hAnsi="標楷體" w:cs="標楷體" w:hint="eastAsia"/>
        </w:rPr>
        <w:t>訓育組長、生教組長、體衛組長、教學組長、</w:t>
      </w:r>
      <w:r w:rsidR="005B23ED">
        <w:rPr>
          <w:rFonts w:eastAsia="標楷體" w:hAnsi="標楷體" w:cs="標楷體" w:hint="eastAsia"/>
        </w:rPr>
        <w:t>註</w:t>
      </w:r>
      <w:r w:rsidR="00AB6039">
        <w:rPr>
          <w:rFonts w:eastAsia="標楷體" w:hAnsi="標楷體" w:cs="標楷體" w:hint="eastAsia"/>
        </w:rPr>
        <w:t>冊組長、實習組長、事務組長、出納組長、文書組長</w:t>
      </w:r>
      <w:r w:rsidR="00C905BD" w:rsidRPr="00C905BD">
        <w:rPr>
          <w:rFonts w:eastAsia="標楷體" w:hAnsi="標楷體" w:cs="標楷體" w:hint="eastAsia"/>
        </w:rPr>
        <w:t>，計十</w:t>
      </w:r>
      <w:r w:rsidR="00AB6039">
        <w:rPr>
          <w:rFonts w:eastAsia="標楷體" w:hAnsi="標楷體" w:cs="標楷體" w:hint="eastAsia"/>
        </w:rPr>
        <w:t>六</w:t>
      </w:r>
      <w:r w:rsidR="00C905BD" w:rsidRPr="00C905BD">
        <w:rPr>
          <w:rFonts w:eastAsia="標楷體" w:hAnsi="標楷體" w:cs="標楷體" w:hint="eastAsia"/>
        </w:rPr>
        <w:t>人。</w:t>
      </w:r>
    </w:p>
    <w:p w:rsidR="008A3DDD" w:rsidRDefault="00B95A95" w:rsidP="00B95A95">
      <w:pPr>
        <w:spacing w:line="420" w:lineRule="atLeast"/>
        <w:ind w:leftChars="14" w:left="567" w:rightChars="-142" w:right="-341" w:hangingChars="222" w:hanging="533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 xml:space="preserve"> </w:t>
      </w:r>
      <w:r w:rsidR="008A3DDD">
        <w:rPr>
          <w:rFonts w:eastAsia="標楷體" w:hAnsi="標楷體" w:cs="標楷體" w:hint="eastAsia"/>
        </w:rPr>
        <w:t>(</w:t>
      </w:r>
      <w:r w:rsidR="008A3DDD">
        <w:rPr>
          <w:rFonts w:eastAsia="標楷體" w:hAnsi="標楷體" w:cs="標楷體" w:hint="eastAsia"/>
        </w:rPr>
        <w:t>二</w:t>
      </w:r>
      <w:r w:rsidR="008A3DDD">
        <w:rPr>
          <w:rFonts w:eastAsia="標楷體" w:hAnsi="標楷體" w:cs="標楷體" w:hint="eastAsia"/>
        </w:rPr>
        <w:t>)</w:t>
      </w:r>
      <w:r w:rsidR="00F636B8" w:rsidRPr="008A3DDD">
        <w:rPr>
          <w:rFonts w:eastAsia="標楷體" w:hAnsi="標楷體" w:cs="標楷體" w:hint="eastAsia"/>
        </w:rPr>
        <w:t>本小組每學年至少開會一次，</w:t>
      </w:r>
      <w:r w:rsidR="00F636B8">
        <w:rPr>
          <w:rFonts w:eastAsia="標楷體" w:hAnsi="標楷體" w:cs="標楷體" w:hint="eastAsia"/>
        </w:rPr>
        <w:t>由校長擔任召集人</w:t>
      </w:r>
      <w:r w:rsidR="00F636B8" w:rsidRPr="00F6018A">
        <w:rPr>
          <w:rFonts w:eastAsia="標楷體" w:hAnsi="標楷體" w:cs="標楷體" w:hint="eastAsia"/>
        </w:rPr>
        <w:t>並主持</w:t>
      </w:r>
      <w:r w:rsidR="00F636B8">
        <w:rPr>
          <w:rFonts w:eastAsia="標楷體" w:hAnsi="標楷體" w:cs="標楷體" w:hint="eastAsia"/>
        </w:rPr>
        <w:t>會</w:t>
      </w:r>
      <w:r w:rsidR="00F636B8" w:rsidRPr="00F6018A">
        <w:rPr>
          <w:rFonts w:eastAsia="標楷體" w:hAnsi="標楷體" w:cs="標楷體" w:hint="eastAsia"/>
        </w:rPr>
        <w:t>議</w:t>
      </w:r>
      <w:r w:rsidR="00F636B8">
        <w:rPr>
          <w:rFonts w:eastAsia="標楷體" w:hAnsi="標楷體" w:cs="標楷體" w:hint="eastAsia"/>
        </w:rPr>
        <w:t>，</w:t>
      </w:r>
      <w:r w:rsidR="00F636B8" w:rsidRPr="008A3DDD">
        <w:rPr>
          <w:rFonts w:eastAsia="標楷體" w:hAnsi="標楷體" w:cs="標楷體" w:hint="eastAsia"/>
        </w:rPr>
        <w:t>必要</w:t>
      </w:r>
      <w:r w:rsidR="00F636B8">
        <w:rPr>
          <w:rFonts w:eastAsia="標楷體" w:hAnsi="標楷體" w:cs="標楷體" w:hint="eastAsia"/>
        </w:rPr>
        <w:t>時</w:t>
      </w:r>
      <w:r w:rsidR="00F636B8" w:rsidRPr="008A3DDD">
        <w:rPr>
          <w:rFonts w:eastAsia="標楷體" w:hAnsi="標楷體" w:cs="標楷體" w:hint="eastAsia"/>
        </w:rPr>
        <w:t>得召開臨時會。</w:t>
      </w:r>
    </w:p>
    <w:p w:rsidR="005956E4" w:rsidRDefault="008A3DDD" w:rsidP="00683AFC">
      <w:pPr>
        <w:spacing w:line="420" w:lineRule="atLeast"/>
        <w:ind w:leftChars="59" w:left="567" w:rightChars="-142" w:right="-341" w:hangingChars="177" w:hanging="425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三</w:t>
      </w:r>
      <w:r>
        <w:rPr>
          <w:rFonts w:eastAsia="標楷體" w:hAnsi="標楷體" w:cs="標楷體" w:hint="eastAsia"/>
        </w:rPr>
        <w:t>)</w:t>
      </w:r>
      <w:r w:rsidR="00F636B8" w:rsidRPr="00F6018A">
        <w:rPr>
          <w:rFonts w:eastAsia="標楷體" w:hAnsi="標楷體" w:cs="標楷體" w:hint="eastAsia"/>
        </w:rPr>
        <w:t>本</w:t>
      </w:r>
      <w:r w:rsidR="00F636B8">
        <w:rPr>
          <w:rFonts w:eastAsia="標楷體" w:hAnsi="標楷體" w:cs="標楷體" w:hint="eastAsia"/>
        </w:rPr>
        <w:t>小組</w:t>
      </w:r>
      <w:r w:rsidR="00F636B8" w:rsidRPr="00F6018A">
        <w:rPr>
          <w:rFonts w:eastAsia="標楷體" w:hAnsi="標楷體" w:cs="標楷體" w:hint="eastAsia"/>
        </w:rPr>
        <w:t>置執行</w:t>
      </w:r>
      <w:r w:rsidR="00F636B8" w:rsidRPr="00204DD4">
        <w:rPr>
          <w:rFonts w:eastAsia="標楷體" w:hAnsi="標楷體" w:cs="標楷體" w:hint="eastAsia"/>
        </w:rPr>
        <w:t>秘</w:t>
      </w:r>
      <w:r w:rsidR="00F636B8" w:rsidRPr="00F6018A">
        <w:rPr>
          <w:rFonts w:eastAsia="標楷體" w:hAnsi="標楷體" w:cs="標楷體" w:hint="eastAsia"/>
        </w:rPr>
        <w:t>書一人，由</w:t>
      </w:r>
      <w:r w:rsidR="00F636B8">
        <w:rPr>
          <w:rFonts w:eastAsia="標楷體" w:hAnsi="標楷體" w:cs="標楷體" w:hint="eastAsia"/>
        </w:rPr>
        <w:t>秘書</w:t>
      </w:r>
      <w:r w:rsidR="00F636B8" w:rsidRPr="00F6018A">
        <w:rPr>
          <w:rFonts w:eastAsia="標楷體" w:hAnsi="標楷體" w:cs="標楷體" w:hint="eastAsia"/>
        </w:rPr>
        <w:t>兼</w:t>
      </w:r>
      <w:r w:rsidR="00AE608F">
        <w:rPr>
          <w:rFonts w:eastAsia="標楷體" w:hAnsi="標楷體" w:cs="標楷體" w:hint="eastAsia"/>
        </w:rPr>
        <w:t>任</w:t>
      </w:r>
      <w:r w:rsidR="00F636B8" w:rsidRPr="00F6018A">
        <w:rPr>
          <w:rFonts w:eastAsia="標楷體" w:hAnsi="標楷體" w:cs="標楷體" w:hint="eastAsia"/>
        </w:rPr>
        <w:t>，負責本</w:t>
      </w:r>
      <w:r w:rsidR="00F636B8">
        <w:rPr>
          <w:rFonts w:eastAsia="標楷體" w:hAnsi="標楷體" w:cs="標楷體" w:hint="eastAsia"/>
        </w:rPr>
        <w:t>小組</w:t>
      </w:r>
      <w:r w:rsidR="00F636B8" w:rsidRPr="00F6018A">
        <w:rPr>
          <w:rFonts w:eastAsia="標楷體" w:hAnsi="標楷體" w:cs="標楷體" w:hint="eastAsia"/>
        </w:rPr>
        <w:t>之行政業務。</w:t>
      </w:r>
    </w:p>
    <w:p w:rsidR="00C261D9" w:rsidRPr="00F6018A" w:rsidRDefault="005956E4" w:rsidP="00683AFC">
      <w:pPr>
        <w:spacing w:line="420" w:lineRule="atLeast"/>
        <w:ind w:leftChars="59" w:left="567" w:rightChars="-142" w:right="-341" w:hangingChars="177" w:hanging="425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(</w:t>
      </w:r>
      <w:r w:rsidR="008A3DDD">
        <w:rPr>
          <w:rFonts w:eastAsia="標楷體" w:hAnsi="標楷體" w:cs="標楷體" w:hint="eastAsia"/>
        </w:rPr>
        <w:t>四</w:t>
      </w:r>
      <w:r>
        <w:rPr>
          <w:rFonts w:eastAsia="標楷體" w:hAnsi="標楷體" w:cs="標楷體" w:hint="eastAsia"/>
        </w:rPr>
        <w:t>)</w:t>
      </w:r>
      <w:r w:rsidR="00C261D9" w:rsidRPr="00F6018A">
        <w:rPr>
          <w:rFonts w:eastAsia="標楷體" w:hAnsi="標楷體" w:cs="標楷體" w:hint="eastAsia"/>
        </w:rPr>
        <w:t>本</w:t>
      </w:r>
      <w:r w:rsidR="00E25D3B">
        <w:rPr>
          <w:rFonts w:eastAsia="標楷體" w:hAnsi="標楷體" w:cs="標楷體" w:hint="eastAsia"/>
        </w:rPr>
        <w:t>小</w:t>
      </w:r>
      <w:r w:rsidR="00A862BF">
        <w:rPr>
          <w:rFonts w:eastAsia="標楷體" w:hAnsi="標楷體" w:cs="標楷體" w:hint="eastAsia"/>
        </w:rPr>
        <w:t>組</w:t>
      </w:r>
      <w:r w:rsidR="004E041B">
        <w:rPr>
          <w:rFonts w:eastAsia="標楷體" w:hAnsi="標楷體" w:cs="標楷體" w:hint="eastAsia"/>
        </w:rPr>
        <w:t>會</w:t>
      </w:r>
      <w:r w:rsidR="00A862BF">
        <w:rPr>
          <w:rFonts w:eastAsia="標楷體" w:hAnsi="標楷體" w:cs="標楷體" w:hint="eastAsia"/>
        </w:rPr>
        <w:t>議須有二分之一</w:t>
      </w:r>
      <w:r w:rsidR="00C261D9" w:rsidRPr="00F6018A">
        <w:rPr>
          <w:rFonts w:eastAsia="標楷體" w:hAnsi="標楷體" w:cs="標楷體" w:hint="eastAsia"/>
        </w:rPr>
        <w:t>以上委員出席，始得開議，並經出席委員過半數同意，始得決議。</w:t>
      </w:r>
    </w:p>
    <w:p w:rsidR="00C261D9" w:rsidRPr="007234A2" w:rsidRDefault="005956E4" w:rsidP="00C261D9">
      <w:pPr>
        <w:spacing w:line="420" w:lineRule="atLeast"/>
        <w:ind w:leftChars="-118" w:left="-283" w:rightChars="-142" w:right="-341" w:firstLineChars="100" w:firstLine="240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四</w:t>
      </w:r>
      <w:r w:rsidR="00C261D9">
        <w:rPr>
          <w:rFonts w:eastAsia="標楷體" w:hAnsi="標楷體" w:cs="標楷體" w:hint="eastAsia"/>
        </w:rPr>
        <w:t>、</w:t>
      </w:r>
      <w:r w:rsidR="00C261D9" w:rsidRPr="007234A2">
        <w:rPr>
          <w:rFonts w:eastAsia="標楷體" w:hint="eastAsia"/>
        </w:rPr>
        <w:t>任務：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一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推動本校各處室將風險管理融入日常作業及決策運作，考量可能影響工作目標達成之風險，訂定學校之年度工作計畫。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二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透過辨識及評估風險，採取內部控制或其他處理機制，以合理確保達成工作目標。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三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於危機事件發生時，採取危機處理，降低對學校損害之影響程度。</w:t>
      </w:r>
    </w:p>
    <w:p w:rsidR="0057369E" w:rsidRPr="002F6B13" w:rsidRDefault="002F6B13" w:rsidP="002F6B13">
      <w:pPr>
        <w:spacing w:line="420" w:lineRule="atLeast"/>
        <w:ind w:leftChars="59" w:left="567" w:rightChars="-142" w:right="-341" w:hangingChars="177" w:hanging="425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四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辦理各項風險管理及危機處理之教育訓練。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五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檢討及強化現有風險管理及危機處理作業。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六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檢討與整合個別性業務內部控制作業。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七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参採各權責機關所訂內部控制制度共通性作業規範，並審視個別性業務之重要性及風險性，訂定適宜本校內部控制制度及內部稽核作業規定。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八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規劃及執行年度稽核計畫，必要時辦理專案稽核，並作成稽核報告。</w:t>
      </w:r>
    </w:p>
    <w:p w:rsidR="0057369E" w:rsidRPr="0057369E" w:rsidRDefault="002F6B13" w:rsidP="0057369E">
      <w:pPr>
        <w:spacing w:line="420" w:lineRule="atLeast"/>
        <w:ind w:leftChars="59" w:left="567" w:rightChars="-142" w:right="-341" w:hangingChars="177" w:hanging="425"/>
        <w:jc w:val="both"/>
        <w:rPr>
          <w:rFonts w:ascii="標楷體" w:eastAsia="標楷體" w:hAnsi="標楷體"/>
        </w:rPr>
      </w:pPr>
      <w:r>
        <w:rPr>
          <w:rFonts w:eastAsia="標楷體" w:hAnsi="標楷體" w:cs="標楷體" w:hint="eastAsia"/>
        </w:rPr>
        <w:t>(</w:t>
      </w:r>
      <w:r>
        <w:rPr>
          <w:rFonts w:eastAsia="標楷體" w:hAnsi="標楷體" w:cs="標楷體" w:hint="eastAsia"/>
        </w:rPr>
        <w:t>九</w:t>
      </w:r>
      <w:r>
        <w:rPr>
          <w:rFonts w:eastAsia="標楷體" w:hAnsi="標楷體" w:cs="標楷體" w:hint="eastAsia"/>
        </w:rPr>
        <w:t>)</w:t>
      </w:r>
      <w:r w:rsidR="0057369E" w:rsidRPr="0057369E">
        <w:rPr>
          <w:rFonts w:ascii="標楷體" w:eastAsia="標楷體" w:hAnsi="標楷體" w:hint="eastAsia"/>
        </w:rPr>
        <w:t>就內部管控發現之缺失及改善建議，適時簽報校長核定，並追蹤其改善情形。</w:t>
      </w:r>
    </w:p>
    <w:p w:rsidR="00883B59" w:rsidRPr="00F54BAC" w:rsidRDefault="0057369E" w:rsidP="0057369E">
      <w:pPr>
        <w:spacing w:line="420" w:lineRule="atLeast"/>
        <w:ind w:rightChars="-142" w:right="-341"/>
        <w:jc w:val="both"/>
      </w:pPr>
      <w:r>
        <w:rPr>
          <w:rFonts w:ascii="標楷體" w:eastAsia="標楷體" w:hAnsi="標楷體" w:hint="eastAsia"/>
        </w:rPr>
        <w:lastRenderedPageBreak/>
        <w:t xml:space="preserve"> </w:t>
      </w:r>
      <w:r w:rsidR="002F6B13">
        <w:rPr>
          <w:rFonts w:eastAsia="標楷體" w:hAnsi="標楷體" w:cs="標楷體" w:hint="eastAsia"/>
        </w:rPr>
        <w:t>(</w:t>
      </w:r>
      <w:r w:rsidR="002F6B13">
        <w:rPr>
          <w:rFonts w:eastAsia="標楷體" w:hAnsi="標楷體" w:cs="標楷體" w:hint="eastAsia"/>
        </w:rPr>
        <w:t>十</w:t>
      </w:r>
      <w:r w:rsidR="002F6B13">
        <w:rPr>
          <w:rFonts w:eastAsia="標楷體" w:hAnsi="標楷體" w:cs="標楷體" w:hint="eastAsia"/>
        </w:rPr>
        <w:t>)</w:t>
      </w:r>
      <w:r w:rsidRPr="0057369E">
        <w:rPr>
          <w:rFonts w:ascii="標楷體" w:eastAsia="標楷體" w:hAnsi="標楷體" w:hint="eastAsia"/>
        </w:rPr>
        <w:t>校長交辦事項或其他經本小組會議決議辦理之事項。</w:t>
      </w:r>
      <w:r w:rsidRPr="0057369E">
        <w:rPr>
          <w:rFonts w:ascii="標楷體" w:eastAsia="標楷體" w:hAnsi="標楷體"/>
        </w:rPr>
        <w:cr/>
      </w:r>
      <w:r w:rsidR="005956E4">
        <w:rPr>
          <w:rFonts w:eastAsia="標楷體" w:hAnsi="標楷體" w:cs="標楷體" w:hint="eastAsia"/>
        </w:rPr>
        <w:t>五、</w:t>
      </w:r>
      <w:r w:rsidR="00C261D9" w:rsidRPr="0018488C">
        <w:rPr>
          <w:rFonts w:eastAsia="標楷體" w:hAnsi="標楷體" w:cs="標楷體" w:hint="eastAsia"/>
        </w:rPr>
        <w:t>本</w:t>
      </w:r>
      <w:r w:rsidR="007A605E">
        <w:rPr>
          <w:rFonts w:eastAsia="標楷體" w:hAnsi="標楷體" w:cs="標楷體" w:hint="eastAsia"/>
        </w:rPr>
        <w:t>組織</w:t>
      </w:r>
      <w:r w:rsidR="00C261D9" w:rsidRPr="0018488C">
        <w:rPr>
          <w:rFonts w:eastAsia="標楷體" w:hAnsi="標楷體" w:cs="標楷體" w:hint="eastAsia"/>
        </w:rPr>
        <w:t>章程經</w:t>
      </w:r>
      <w:r w:rsidR="004E041B" w:rsidRPr="0018488C">
        <w:rPr>
          <w:rFonts w:eastAsia="標楷體" w:hAnsi="標楷體" w:cs="標楷體" w:hint="eastAsia"/>
        </w:rPr>
        <w:t>行政</w:t>
      </w:r>
      <w:r w:rsidR="00F54BAC" w:rsidRPr="0018488C">
        <w:rPr>
          <w:rFonts w:eastAsia="標楷體" w:hAnsi="標楷體" w:cs="標楷體" w:hint="eastAsia"/>
        </w:rPr>
        <w:t>會</w:t>
      </w:r>
      <w:r w:rsidR="00C261D9" w:rsidRPr="0018488C">
        <w:rPr>
          <w:rFonts w:eastAsia="標楷體" w:hAnsi="標楷體" w:cs="標楷體" w:hint="eastAsia"/>
        </w:rPr>
        <w:t>議通過，陳請校長核定後實施，修正時亦同。</w:t>
      </w:r>
    </w:p>
    <w:sectPr w:rsidR="00883B59" w:rsidRPr="00F54BAC" w:rsidSect="00184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98" w:rsidRDefault="00C96E98" w:rsidP="00C905BD">
      <w:r>
        <w:separator/>
      </w:r>
    </w:p>
  </w:endnote>
  <w:endnote w:type="continuationSeparator" w:id="0">
    <w:p w:rsidR="00C96E98" w:rsidRDefault="00C96E98" w:rsidP="00C9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98" w:rsidRDefault="00C96E98" w:rsidP="00C905BD">
      <w:r>
        <w:separator/>
      </w:r>
    </w:p>
  </w:footnote>
  <w:footnote w:type="continuationSeparator" w:id="0">
    <w:p w:rsidR="00C96E98" w:rsidRDefault="00C96E98" w:rsidP="00C9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D7A"/>
    <w:multiLevelType w:val="hybridMultilevel"/>
    <w:tmpl w:val="8B54BD00"/>
    <w:lvl w:ilvl="0" w:tplc="7D628A28">
      <w:start w:val="9"/>
      <w:numFmt w:val="taiwaneseCountingThousand"/>
      <w:lvlText w:val="%1、"/>
      <w:lvlJc w:val="left"/>
      <w:pPr>
        <w:tabs>
          <w:tab w:val="num" w:pos="4691"/>
        </w:tabs>
        <w:ind w:left="4691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71"/>
        </w:tabs>
        <w:ind w:left="5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51"/>
        </w:tabs>
        <w:ind w:left="5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31"/>
        </w:tabs>
        <w:ind w:left="6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611"/>
        </w:tabs>
        <w:ind w:left="6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91"/>
        </w:tabs>
        <w:ind w:left="7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1"/>
        </w:tabs>
        <w:ind w:left="7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051"/>
        </w:tabs>
        <w:ind w:left="8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480"/>
      </w:pPr>
    </w:lvl>
  </w:abstractNum>
  <w:abstractNum w:abstractNumId="1" w15:restartNumberingAfterBreak="0">
    <w:nsid w:val="349F773E"/>
    <w:multiLevelType w:val="hybridMultilevel"/>
    <w:tmpl w:val="CBFC2A5C"/>
    <w:lvl w:ilvl="0" w:tplc="0409000F">
      <w:start w:val="1"/>
      <w:numFmt w:val="decimal"/>
      <w:lvlText w:val="%1."/>
      <w:lvlJc w:val="left"/>
      <w:pPr>
        <w:ind w:left="9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2" w15:restartNumberingAfterBreak="0">
    <w:nsid w:val="78633CBA"/>
    <w:multiLevelType w:val="hybridMultilevel"/>
    <w:tmpl w:val="C9F66D90"/>
    <w:lvl w:ilvl="0" w:tplc="A7B0AD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D9"/>
    <w:rsid w:val="0005421A"/>
    <w:rsid w:val="00087163"/>
    <w:rsid w:val="00145B5C"/>
    <w:rsid w:val="0018488C"/>
    <w:rsid w:val="001F71EF"/>
    <w:rsid w:val="002F6B13"/>
    <w:rsid w:val="0030735F"/>
    <w:rsid w:val="003668A1"/>
    <w:rsid w:val="003C32D4"/>
    <w:rsid w:val="003C56BB"/>
    <w:rsid w:val="003F6785"/>
    <w:rsid w:val="00440A31"/>
    <w:rsid w:val="00442A0B"/>
    <w:rsid w:val="00471B06"/>
    <w:rsid w:val="004B4C8B"/>
    <w:rsid w:val="004E041B"/>
    <w:rsid w:val="00561439"/>
    <w:rsid w:val="0057369E"/>
    <w:rsid w:val="005956E4"/>
    <w:rsid w:val="005B23ED"/>
    <w:rsid w:val="005C5B77"/>
    <w:rsid w:val="006113F1"/>
    <w:rsid w:val="0064170A"/>
    <w:rsid w:val="0064202F"/>
    <w:rsid w:val="006709D3"/>
    <w:rsid w:val="00670C57"/>
    <w:rsid w:val="00683AFC"/>
    <w:rsid w:val="00693AFE"/>
    <w:rsid w:val="006C16E2"/>
    <w:rsid w:val="007A605E"/>
    <w:rsid w:val="007D0D25"/>
    <w:rsid w:val="007F129B"/>
    <w:rsid w:val="00810D05"/>
    <w:rsid w:val="0085596D"/>
    <w:rsid w:val="00883B59"/>
    <w:rsid w:val="008A3DDD"/>
    <w:rsid w:val="008A75C8"/>
    <w:rsid w:val="00915EA2"/>
    <w:rsid w:val="00965B12"/>
    <w:rsid w:val="009A416C"/>
    <w:rsid w:val="00A0774E"/>
    <w:rsid w:val="00A31249"/>
    <w:rsid w:val="00A376ED"/>
    <w:rsid w:val="00A862BF"/>
    <w:rsid w:val="00A869CB"/>
    <w:rsid w:val="00A94111"/>
    <w:rsid w:val="00AB6039"/>
    <w:rsid w:val="00AE608F"/>
    <w:rsid w:val="00B95A95"/>
    <w:rsid w:val="00C261D9"/>
    <w:rsid w:val="00C27E02"/>
    <w:rsid w:val="00C864B9"/>
    <w:rsid w:val="00C905BD"/>
    <w:rsid w:val="00C96E98"/>
    <w:rsid w:val="00CE1E46"/>
    <w:rsid w:val="00D70E74"/>
    <w:rsid w:val="00D8364F"/>
    <w:rsid w:val="00E25D3B"/>
    <w:rsid w:val="00E57B27"/>
    <w:rsid w:val="00E91149"/>
    <w:rsid w:val="00F26174"/>
    <w:rsid w:val="00F53666"/>
    <w:rsid w:val="00F54BAC"/>
    <w:rsid w:val="00F62E69"/>
    <w:rsid w:val="00F636B8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B2803-6C33-4E86-AA26-0BC6B49B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C261D9"/>
    <w:pPr>
      <w:ind w:left="720"/>
      <w:contextualSpacing/>
      <w:jc w:val="both"/>
    </w:pPr>
    <w:rPr>
      <w:rFonts w:ascii="Cambria" w:hAnsi="Cambria"/>
      <w:lang w:eastAsia="en-US"/>
    </w:rPr>
  </w:style>
  <w:style w:type="paragraph" w:styleId="a3">
    <w:name w:val="header"/>
    <w:basedOn w:val="a"/>
    <w:link w:val="a4"/>
    <w:uiPriority w:val="99"/>
    <w:unhideWhenUsed/>
    <w:rsid w:val="00C90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05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0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5366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53666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A3D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ASUS_M640MB</cp:lastModifiedBy>
  <cp:revision>10</cp:revision>
  <cp:lastPrinted>2021-10-26T04:00:00Z</cp:lastPrinted>
  <dcterms:created xsi:type="dcterms:W3CDTF">2022-01-07T06:11:00Z</dcterms:created>
  <dcterms:modified xsi:type="dcterms:W3CDTF">2022-01-10T06:11:00Z</dcterms:modified>
</cp:coreProperties>
</file>